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38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5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NRx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Orange Street, Suite 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Wilmington, Delaware 19801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To Be Held on March 23, 2026 at 10:00am Eastern Time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23, 2026, NRx Pharmaceuticals, Inc. (the “Company”) filed its definitive proxy statement for its annual meeting of stockholders to be held on March 23, 2026 (the “Proxy Statement”) with the Securities and Exchange Commission. The Company is providing this supplement (this “Supplement”) solely to correct an error in the form of proxy included with the Proxy Statement that was filed (the “Proxy Card”) and the cover letter to the Proxy Statement from the Chairman of the Board of Directors (the “Cover Letter”). The Proxy Card and the Cover Letter mailed to stockholders was corrected prior to the mailing.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Proposal 2 on the Proxy Card and the Cover Letter, which provides the Company’s stockholders a vote, on a non-binding, advisory basis, on the compensation of the Company’s named executive officers has been corrected to be numbered as Proposal 4; Proposal 3 on the Proxy Card and the Cover Letter, which provides the Company’s stockholders a vote to approve an amendment to the NRx Pharmaceuticals, Inc. 2021 Omnibus Incentive Plan has been corrected to be numbered as Proposal 2; and Proposal 4 on the Proxy Card and the Cover Letter, which provides the Company’s stockholders a vote to ratify the selection of Weinberg &amp; Company, P.A. as the Company’s independent auditors for the fiscal year ending December 31, 2025 has been corrected to be numbered as Proposal 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corrected Proxy Card and Cover Letter are presented on the following pages of this Supplement. The Proxy Statement itself and the link for voting by internet each contain reference to the correct Proxy Card and the Cover Letter. All other information contained in the Proxy Statement and Proxy Card is correct and no other changes have been made to the Proxy Statement or the Proxy Card.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Supplement should be read in conjunction with the Proxy Statement, and other than the revisions described above, this Supplement does not modify or supersede any information in the Proxy Statement. From and after the date of this Supplement, any references to the “Proxy Statement” are to the Proxy Statement as supplemented hereby. If you have already voted, you do not need to vote again unless you would like to change or revoke your prior vote on any proposal. If you would like to change or revoke your prior vote on any proposal, please refer to the section titled "May I revoke my proxy?" in the Proxy Statement for specific instructions on how to do so.</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for the Annual Stockholder Meeting to be Held on March, 23,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Electronic copies of this Supplement, the Proxy Statement, and the Company’s Annual Report on Form 10-K for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fiscal year ended December 31, 2024 are available 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https://www.cstproxy.com/nrxpharma/2026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of NRx Pharmaceuticals,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to be held on March 23, 2026, at 10:00 a.m., Eastern Time, in virtual-only format at </w:t>
      </w:r>
      <w:r>
        <w:rPr>
          <w:rFonts w:ascii="Times New Roman" w:cs="Times New Roman" w:eastAsia="Times New Roman" w:hAnsi="Times New Roman"/>
          <w:sz w:val="18"/>
          <w:szCs w:val="18"/>
          <w:u w:val="single" w:color="auto"/>
          <w:color w:val="auto"/>
        </w:rPr>
        <w:t>https://www.cstproxy.com/nrxpharma/2026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The attached Notice of Annual Meeting of Stockholders and the accompanying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 describe the business we will conduct at the Annual Meeting and provide information about us that you should consider when you vote your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we will ask stockholders to:</w:t>
      </w:r>
    </w:p>
    <w:p>
      <w:pPr>
        <w:spacing w:after="0" w:line="223" w:lineRule="exact"/>
        <w:rPr>
          <w:sz w:val="20"/>
          <w:szCs w:val="20"/>
          <w:color w:val="auto"/>
        </w:rPr>
      </w:pPr>
    </w:p>
    <w:p>
      <w:pPr>
        <w:ind w:left="340" w:right="20" w:hanging="332"/>
        <w:spacing w:after="0" w:line="284" w:lineRule="auto"/>
        <w:tabs>
          <w:tab w:leader="none" w:pos="4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Chaim Hurvitz and Michael Taylor as Class I members of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to serve until the 2028 annual meeting of stockholders or until the appointment, election, and qualification of their successors;</w:t>
      </w:r>
    </w:p>
    <w:p>
      <w:pPr>
        <w:spacing w:after="0" w:line="16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NRx Pharmaceuticals, Inc. 2021 Omnibus Incentive Plan;</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of Weinberg &amp; Company, P.A. as the Company’s independent auditors for the fiscal year ending December 31,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 non-binding advisory vote on the compensation of our named executive officers; and;</w:t>
      </w:r>
    </w:p>
    <w:p>
      <w:pPr>
        <w:spacing w:after="0" w:line="2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Annual Meeting or any adjournments or postponements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unanimously recommends a vote of “For” the matters considered at the Annual Meeting.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hope you will be able to attend the Annual Meeting. When you have finished reading the Proxy Statement, you are urged to vote in accordance with the instructions set forth in the Proxy Statement. You may change or revoke your proxy at any time before it is voted at the Annual Meeting. </w:t>
      </w:r>
      <w:r>
        <w:rPr>
          <w:rFonts w:ascii="Times New Roman" w:cs="Times New Roman" w:eastAsia="Times New Roman" w:hAnsi="Times New Roman"/>
          <w:sz w:val="18"/>
          <w:szCs w:val="18"/>
          <w:b w:val="1"/>
          <w:bCs w:val="1"/>
          <w:color w:val="auto"/>
        </w:rPr>
        <w:t>Whether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 to attend the Annual Meeting or not, we urge you to vote and submit your proxy by the Internet, telephone or mail to ensure that your shares will be represented and voted at the Annual Meeting and the presence of a quorum.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We look forward to seeing you at our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Johnathan Javitt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Javitt,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34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92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923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2026-02-24T16:08:26Z</dcterms:created>
  <dcterms:modified xsi:type="dcterms:W3CDTF">2026-02-24T16:08:26Z</dcterms:modified>
</cp:coreProperties>
</file>